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883" w:rsidRDefault="00926883" w:rsidP="00DA5EBA">
      <w:pPr>
        <w:pStyle w:val="Heading1"/>
        <w:pageBreakBefore/>
      </w:pPr>
      <w:r>
        <w:t>Introduction</w:t>
      </w:r>
    </w:p>
    <w:p w:rsidR="00926883" w:rsidRDefault="00926883">
      <w:r>
        <w:t>Video</w:t>
      </w:r>
      <w:r w:rsidR="001734E6">
        <w:fldChar w:fldCharType="begin"/>
      </w:r>
      <w:r w:rsidR="001734E6">
        <w:instrText xml:space="preserve"> XE "</w:instrText>
      </w:r>
      <w:r w:rsidR="001734E6" w:rsidRPr="00D51B12">
        <w:instrText>Video</w:instrText>
      </w:r>
      <w:r w:rsidR="001734E6">
        <w:instrText xml:space="preserve">" </w:instrText>
      </w:r>
      <w:r w:rsidR="001734E6">
        <w:fldChar w:fldCharType="end"/>
      </w:r>
      <w:r>
        <w:t xml:space="preserve"> </w:t>
      </w:r>
      <w:r w:rsidR="001734E6">
        <w:t>Alt Text</w:t>
      </w:r>
      <w:r w:rsidR="001734E6">
        <w:fldChar w:fldCharType="begin"/>
      </w:r>
      <w:r w:rsidR="001734E6">
        <w:instrText xml:space="preserve"> XE "</w:instrText>
      </w:r>
      <w:r w:rsidR="001734E6" w:rsidRPr="005107C8">
        <w:instrText>Alt Text</w:instrText>
      </w:r>
      <w:r w:rsidR="001734E6">
        <w:instrText xml:space="preserve">" </w:instrText>
      </w:r>
      <w:r w:rsidR="001734E6">
        <w:fldChar w:fldCharType="end"/>
      </w:r>
      <w:r w:rsidR="001734E6">
        <w:t xml:space="preserve"> </w:t>
      </w:r>
      <w:r>
        <w:t>provides a powerful way to help you prove your point. When you click Online Video, you can paste in the embed code for the video you want to add. You can also type a keyword</w:t>
      </w:r>
      <w:r w:rsidR="001734E6">
        <w:fldChar w:fldCharType="begin"/>
      </w:r>
      <w:r w:rsidR="001734E6">
        <w:instrText xml:space="preserve"> XE "</w:instrText>
      </w:r>
      <w:r w:rsidR="001734E6" w:rsidRPr="008F7430">
        <w:instrText>keyword</w:instrText>
      </w:r>
      <w:r w:rsidR="001734E6">
        <w:instrText xml:space="preserve">" </w:instrText>
      </w:r>
      <w:r w:rsidR="001734E6">
        <w:fldChar w:fldCharType="end"/>
      </w:r>
      <w:r>
        <w:t xml:space="preserve"> to search online for the video that best fits your document.</w:t>
      </w:r>
    </w:p>
    <w:p w:rsidR="00926883" w:rsidRDefault="00926883">
      <w:r>
        <w:t xml:space="preserve">To make your document look </w:t>
      </w:r>
      <w:r w:rsidR="00685275">
        <w:t xml:space="preserve">(IASR) </w:t>
      </w:r>
      <w:r>
        <w:t>professionally produced, Word provides header</w:t>
      </w:r>
      <w:r w:rsidR="001734E6">
        <w:fldChar w:fldCharType="begin"/>
      </w:r>
      <w:r w:rsidR="001734E6">
        <w:instrText xml:space="preserve"> XE "</w:instrText>
      </w:r>
      <w:r w:rsidR="001734E6" w:rsidRPr="00312E9F">
        <w:instrText>header</w:instrText>
      </w:r>
      <w:r w:rsidR="001734E6">
        <w:instrText xml:space="preserve">" </w:instrText>
      </w:r>
      <w:r w:rsidR="001734E6">
        <w:fldChar w:fldCharType="end"/>
      </w:r>
      <w:r>
        <w:t>, footer</w:t>
      </w:r>
      <w:r w:rsidR="001734E6">
        <w:fldChar w:fldCharType="begin"/>
      </w:r>
      <w:r w:rsidR="001734E6">
        <w:instrText xml:space="preserve"> XE "</w:instrText>
      </w:r>
      <w:r w:rsidR="001734E6" w:rsidRPr="00102DFE">
        <w:instrText>footer</w:instrText>
      </w:r>
      <w:r w:rsidR="001734E6">
        <w:instrText xml:space="preserve">" </w:instrText>
      </w:r>
      <w:r w:rsidR="001734E6">
        <w:fldChar w:fldCharType="end"/>
      </w:r>
      <w:r>
        <w:t>, cover page</w:t>
      </w:r>
      <w:r w:rsidR="001734E6">
        <w:fldChar w:fldCharType="begin"/>
      </w:r>
      <w:r w:rsidR="001734E6">
        <w:instrText xml:space="preserve"> XE "</w:instrText>
      </w:r>
      <w:r w:rsidR="001734E6" w:rsidRPr="003409C2">
        <w:instrText>cover page</w:instrText>
      </w:r>
      <w:r w:rsidR="001734E6">
        <w:instrText xml:space="preserve">" </w:instrText>
      </w:r>
      <w:r w:rsidR="001734E6">
        <w:fldChar w:fldCharType="end"/>
      </w:r>
      <w:r>
        <w:t>, and text box</w:t>
      </w:r>
      <w:r w:rsidR="001734E6">
        <w:fldChar w:fldCharType="begin"/>
      </w:r>
      <w:r w:rsidR="001734E6">
        <w:instrText xml:space="preserve"> XE "</w:instrText>
      </w:r>
      <w:r w:rsidR="001734E6" w:rsidRPr="00F861B8">
        <w:instrText>text box</w:instrText>
      </w:r>
      <w:r w:rsidR="001734E6">
        <w:instrText xml:space="preserve">" </w:instrText>
      </w:r>
      <w:r w:rsidR="001734E6">
        <w:fldChar w:fldCharType="end"/>
      </w:r>
      <w:r>
        <w:t xml:space="preserve"> designs that complement each other. For example, you can add a matching cover page, header, and sidebar. Click Insert and then choose the elements you want from the different galleries.</w:t>
      </w:r>
    </w:p>
    <w:p w:rsidR="00926883" w:rsidRDefault="00926883" w:rsidP="00926883">
      <w:pPr>
        <w:pStyle w:val="Heading2"/>
      </w:pPr>
      <w:r>
        <w:t>Background</w:t>
      </w:r>
    </w:p>
    <w:p w:rsidR="00926883" w:rsidRDefault="00926883">
      <w:r>
        <w:t>Themes and styles also help keep your document coordinated</w:t>
      </w:r>
      <w:r w:rsidR="001734E6">
        <w:t xml:space="preserve"> Alt Text</w:t>
      </w:r>
      <w:r w:rsidR="001734E6">
        <w:fldChar w:fldCharType="begin"/>
      </w:r>
      <w:r w:rsidR="001734E6">
        <w:instrText xml:space="preserve"> XE "</w:instrText>
      </w:r>
      <w:r w:rsidR="001734E6" w:rsidRPr="005107C8">
        <w:instrText>Alt Text</w:instrText>
      </w:r>
      <w:r w:rsidR="001734E6">
        <w:instrText xml:space="preserve">" </w:instrText>
      </w:r>
      <w:r w:rsidR="001734E6">
        <w:fldChar w:fldCharType="end"/>
      </w:r>
      <w:r>
        <w:t>. When you click Design and choose a new Theme, the pictures, charts, and SmartArt graphics change to match your new theme. When you apply styles, your headings change to match the new theme.</w:t>
      </w:r>
    </w:p>
    <w:p w:rsidR="00926883" w:rsidRDefault="00926883">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926883" w:rsidRDefault="00926883" w:rsidP="00926883">
      <w:pPr>
        <w:pStyle w:val="Heading1"/>
      </w:pPr>
      <w:r>
        <w:t>Chapter One</w:t>
      </w:r>
    </w:p>
    <w:p w:rsidR="00926883" w:rsidRDefault="00926883">
      <w:r>
        <w:t>Reading is easier, too, in the new Reading view. You can collapse parts of the document and focus on the text you want. If you need to stop reading before you reach the end, Word remembers where you left off - even on another device.</w:t>
      </w:r>
    </w:p>
    <w:p w:rsidR="00DA5EBA" w:rsidRDefault="00DA5EBA" w:rsidP="00DA5EBA">
      <w:pPr>
        <w:pStyle w:val="Caption"/>
        <w:keepNext/>
      </w:pPr>
      <w:bookmarkStart w:id="0" w:name="_GoBack"/>
      <w:bookmarkEnd w:id="0"/>
      <w:r>
        <w:t xml:space="preserve">Table </w:t>
      </w:r>
      <w:fldSimple w:instr=" SEQ Table \* ARABIC ">
        <w:r w:rsidR="00DE48D3">
          <w:rPr>
            <w:noProof/>
          </w:rPr>
          <w:t>1</w:t>
        </w:r>
      </w:fldSimple>
      <w:r>
        <w:t xml:space="preserve"> Sales </w:t>
      </w:r>
      <w:proofErr w:type="gramStart"/>
      <w:r>
        <w:t xml:space="preserve">for </w:t>
      </w:r>
      <w:r>
        <w:rPr>
          <w:noProof/>
        </w:rPr>
        <w:t xml:space="preserve"> 2013</w:t>
      </w:r>
      <w:proofErr w:type="gramEnd"/>
    </w:p>
    <w:tbl>
      <w:tblPr>
        <w:tblStyle w:val="TableGrid"/>
        <w:tblW w:w="0" w:type="auto"/>
        <w:tblLook w:val="04A0" w:firstRow="1" w:lastRow="0" w:firstColumn="1" w:lastColumn="0" w:noHBand="0" w:noVBand="1"/>
      </w:tblPr>
      <w:tblGrid>
        <w:gridCol w:w="4675"/>
        <w:gridCol w:w="4675"/>
      </w:tblGrid>
      <w:tr w:rsidR="00DA5EBA" w:rsidTr="00DA5EBA">
        <w:tc>
          <w:tcPr>
            <w:tcW w:w="4675" w:type="dxa"/>
          </w:tcPr>
          <w:p w:rsidR="00DA5EBA" w:rsidRDefault="00DA5EBA"/>
        </w:tc>
        <w:tc>
          <w:tcPr>
            <w:tcW w:w="4675" w:type="dxa"/>
          </w:tcPr>
          <w:p w:rsidR="00DA5EBA" w:rsidRDefault="00DA5EBA"/>
        </w:tc>
      </w:tr>
      <w:tr w:rsidR="00DA5EBA" w:rsidTr="00DA5EBA">
        <w:tc>
          <w:tcPr>
            <w:tcW w:w="4675" w:type="dxa"/>
          </w:tcPr>
          <w:p w:rsidR="00DA5EBA" w:rsidRDefault="00DA5EBA"/>
        </w:tc>
        <w:tc>
          <w:tcPr>
            <w:tcW w:w="4675" w:type="dxa"/>
          </w:tcPr>
          <w:p w:rsidR="00DA5EBA" w:rsidRDefault="00DA5EBA"/>
        </w:tc>
      </w:tr>
    </w:tbl>
    <w:p w:rsidR="00DA5EBA" w:rsidRDefault="00DA5EBA"/>
    <w:p w:rsidR="00926883" w:rsidRDefault="00926883">
      <w:r>
        <w:t>Video</w:t>
      </w:r>
      <w:r w:rsidR="001734E6">
        <w:fldChar w:fldCharType="begin"/>
      </w:r>
      <w:r w:rsidR="001734E6">
        <w:instrText xml:space="preserve"> XE "</w:instrText>
      </w:r>
      <w:r w:rsidR="001734E6" w:rsidRPr="00D51B12">
        <w:instrText>Video</w:instrText>
      </w:r>
      <w:r w:rsidR="001734E6">
        <w:instrText xml:space="preserve">" </w:instrText>
      </w:r>
      <w:r w:rsidR="001734E6">
        <w:fldChar w:fldCharType="end"/>
      </w:r>
      <w:r>
        <w:t xml:space="preserve"> provides a powerful way to help you prove your point. When you click Online Video, you can paste in the embed code for the video you want to add. You can also type a keyword</w:t>
      </w:r>
      <w:r w:rsidR="001734E6">
        <w:fldChar w:fldCharType="begin"/>
      </w:r>
      <w:r w:rsidR="001734E6">
        <w:instrText xml:space="preserve"> XE "</w:instrText>
      </w:r>
      <w:r w:rsidR="001734E6" w:rsidRPr="008F7430">
        <w:instrText>keyword</w:instrText>
      </w:r>
      <w:r w:rsidR="001734E6">
        <w:instrText xml:space="preserve">" </w:instrText>
      </w:r>
      <w:r w:rsidR="001734E6">
        <w:fldChar w:fldCharType="end"/>
      </w:r>
      <w:r>
        <w:t xml:space="preserve"> to search online for the video that best fits your document.</w:t>
      </w:r>
    </w:p>
    <w:p w:rsidR="00926883" w:rsidRDefault="00926883">
      <w:r>
        <w:t>To make your document look professionally produced, Word provides header</w:t>
      </w:r>
      <w:r w:rsidR="001734E6">
        <w:fldChar w:fldCharType="begin"/>
      </w:r>
      <w:r w:rsidR="001734E6">
        <w:instrText xml:space="preserve"> XE "</w:instrText>
      </w:r>
      <w:r w:rsidR="001734E6" w:rsidRPr="00312E9F">
        <w:instrText>header</w:instrText>
      </w:r>
      <w:r w:rsidR="001734E6">
        <w:instrText xml:space="preserve">" </w:instrText>
      </w:r>
      <w:r w:rsidR="001734E6">
        <w:fldChar w:fldCharType="end"/>
      </w:r>
      <w:r>
        <w:t>, footer</w:t>
      </w:r>
      <w:r w:rsidR="001734E6">
        <w:fldChar w:fldCharType="begin"/>
      </w:r>
      <w:r w:rsidR="001734E6">
        <w:instrText xml:space="preserve"> XE "</w:instrText>
      </w:r>
      <w:r w:rsidR="001734E6" w:rsidRPr="00102DFE">
        <w:instrText>footer</w:instrText>
      </w:r>
      <w:r w:rsidR="001734E6">
        <w:instrText xml:space="preserve">" </w:instrText>
      </w:r>
      <w:r w:rsidR="001734E6">
        <w:fldChar w:fldCharType="end"/>
      </w:r>
      <w:r>
        <w:t>, cover page</w:t>
      </w:r>
      <w:r w:rsidR="001734E6">
        <w:fldChar w:fldCharType="begin"/>
      </w:r>
      <w:r w:rsidR="001734E6">
        <w:instrText xml:space="preserve"> XE "</w:instrText>
      </w:r>
      <w:r w:rsidR="001734E6" w:rsidRPr="003409C2">
        <w:instrText>cover page</w:instrText>
      </w:r>
      <w:r w:rsidR="001734E6">
        <w:instrText xml:space="preserve">" </w:instrText>
      </w:r>
      <w:r w:rsidR="001734E6">
        <w:fldChar w:fldCharType="end"/>
      </w:r>
      <w:r>
        <w:t>, and text box</w:t>
      </w:r>
      <w:r w:rsidR="001734E6">
        <w:fldChar w:fldCharType="begin"/>
      </w:r>
      <w:r w:rsidR="001734E6">
        <w:instrText xml:space="preserve"> XE "</w:instrText>
      </w:r>
      <w:r w:rsidR="001734E6" w:rsidRPr="00F861B8">
        <w:instrText>text box</w:instrText>
      </w:r>
      <w:r w:rsidR="001734E6">
        <w:instrText xml:space="preserve">" </w:instrText>
      </w:r>
      <w:r w:rsidR="001734E6">
        <w:fldChar w:fldCharType="end"/>
      </w:r>
      <w:r>
        <w:t xml:space="preserve"> designs that complement each other. For example, you can add a matching cover page, header, and sidebar. Click Insert and then choose the elements you want from the different galleries.</w:t>
      </w:r>
    </w:p>
    <w:p w:rsidR="00926883" w:rsidRDefault="00926883">
      <w:r>
        <w:t>Themes and styles also help keep your document coordinated. When you click Design and choose a new Theme, the pictures, charts, and SmartArt graphics change to match your new theme. When you apply styles, your headings change to match the new theme.</w:t>
      </w:r>
    </w:p>
    <w:p w:rsidR="00926883" w:rsidRDefault="00926883">
      <w:r>
        <w:lastRenderedPageBreak/>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926883" w:rsidRDefault="00926883">
      <w:r>
        <w:t xml:space="preserve">Reading is </w:t>
      </w:r>
      <w:r w:rsidR="001734E6">
        <w:t>Alt Text</w:t>
      </w:r>
      <w:r w:rsidR="001734E6">
        <w:fldChar w:fldCharType="begin"/>
      </w:r>
      <w:r w:rsidR="001734E6">
        <w:instrText xml:space="preserve"> XE "</w:instrText>
      </w:r>
      <w:r w:rsidR="001734E6" w:rsidRPr="005107C8">
        <w:instrText>Alt Text</w:instrText>
      </w:r>
      <w:r w:rsidR="001734E6">
        <w:instrText xml:space="preserve">" </w:instrText>
      </w:r>
      <w:r w:rsidR="001734E6">
        <w:fldChar w:fldCharType="end"/>
      </w:r>
      <w:r w:rsidR="001734E6">
        <w:t xml:space="preserve"> </w:t>
      </w:r>
      <w:r>
        <w:t>easier, too, in the new Reading view. You can collapse parts of the document and focus on the text you want. If you need to stop reading before you reach the end, Word remembers where you left off - even on another device.</w:t>
      </w:r>
    </w:p>
    <w:p w:rsidR="00926883" w:rsidRDefault="00926883">
      <w:r>
        <w:t>Video</w:t>
      </w:r>
      <w:r w:rsidR="001734E6">
        <w:fldChar w:fldCharType="begin"/>
      </w:r>
      <w:r w:rsidR="001734E6">
        <w:instrText xml:space="preserve"> XE "</w:instrText>
      </w:r>
      <w:r w:rsidR="001734E6" w:rsidRPr="00D51B12">
        <w:instrText>Video</w:instrText>
      </w:r>
      <w:r w:rsidR="001734E6">
        <w:instrText xml:space="preserve">" </w:instrText>
      </w:r>
      <w:r w:rsidR="001734E6">
        <w:fldChar w:fldCharType="end"/>
      </w:r>
      <w:r>
        <w:t xml:space="preserve"> provides a powerful </w:t>
      </w:r>
      <w:r w:rsidR="001734E6">
        <w:t>Alt Text</w:t>
      </w:r>
      <w:r w:rsidR="001734E6">
        <w:fldChar w:fldCharType="begin"/>
      </w:r>
      <w:r w:rsidR="001734E6">
        <w:instrText xml:space="preserve"> XE "</w:instrText>
      </w:r>
      <w:r w:rsidR="001734E6" w:rsidRPr="005107C8">
        <w:instrText>Alt Text</w:instrText>
      </w:r>
      <w:r w:rsidR="001734E6">
        <w:instrText xml:space="preserve">" </w:instrText>
      </w:r>
      <w:r w:rsidR="001734E6">
        <w:fldChar w:fldCharType="end"/>
      </w:r>
      <w:r w:rsidR="001734E6">
        <w:t xml:space="preserve"> </w:t>
      </w:r>
      <w:r>
        <w:t>way to help you prove your point. When you click Online Video, you can paste in the embed code for the video you want to add. You can also type a keyword</w:t>
      </w:r>
      <w:r w:rsidR="001734E6">
        <w:fldChar w:fldCharType="begin"/>
      </w:r>
      <w:r w:rsidR="001734E6">
        <w:instrText xml:space="preserve"> XE "</w:instrText>
      </w:r>
      <w:r w:rsidR="001734E6" w:rsidRPr="008F7430">
        <w:instrText>keyword</w:instrText>
      </w:r>
      <w:r w:rsidR="001734E6">
        <w:instrText xml:space="preserve">" </w:instrText>
      </w:r>
      <w:r w:rsidR="001734E6">
        <w:fldChar w:fldCharType="end"/>
      </w:r>
      <w:r>
        <w:t xml:space="preserve"> to search online for the video that best fits your document.</w:t>
      </w:r>
    </w:p>
    <w:p w:rsidR="00926883" w:rsidRDefault="00926883">
      <w:r>
        <w:t xml:space="preserve">To make your document look professionally </w:t>
      </w:r>
      <w:r w:rsidR="001734E6">
        <w:t>Alt Text</w:t>
      </w:r>
      <w:r w:rsidR="001734E6">
        <w:fldChar w:fldCharType="begin"/>
      </w:r>
      <w:r w:rsidR="001734E6">
        <w:instrText xml:space="preserve"> XE "</w:instrText>
      </w:r>
      <w:r w:rsidR="001734E6" w:rsidRPr="005107C8">
        <w:instrText>Alt Text</w:instrText>
      </w:r>
      <w:r w:rsidR="001734E6">
        <w:instrText xml:space="preserve">" </w:instrText>
      </w:r>
      <w:r w:rsidR="001734E6">
        <w:fldChar w:fldCharType="end"/>
      </w:r>
      <w:r w:rsidR="001734E6">
        <w:t xml:space="preserve"> </w:t>
      </w:r>
      <w:r>
        <w:t>produced, Word provides header</w:t>
      </w:r>
      <w:r w:rsidR="001734E6">
        <w:fldChar w:fldCharType="begin"/>
      </w:r>
      <w:r w:rsidR="001734E6">
        <w:instrText xml:space="preserve"> XE "</w:instrText>
      </w:r>
      <w:r w:rsidR="001734E6" w:rsidRPr="00312E9F">
        <w:instrText>header</w:instrText>
      </w:r>
      <w:r w:rsidR="001734E6">
        <w:instrText xml:space="preserve">" </w:instrText>
      </w:r>
      <w:r w:rsidR="001734E6">
        <w:fldChar w:fldCharType="end"/>
      </w:r>
      <w:r>
        <w:t>, footer</w:t>
      </w:r>
      <w:r w:rsidR="001734E6">
        <w:fldChar w:fldCharType="begin"/>
      </w:r>
      <w:r w:rsidR="001734E6">
        <w:instrText xml:space="preserve"> XE "</w:instrText>
      </w:r>
      <w:r w:rsidR="001734E6" w:rsidRPr="00102DFE">
        <w:instrText>footer</w:instrText>
      </w:r>
      <w:r w:rsidR="001734E6">
        <w:instrText xml:space="preserve">" </w:instrText>
      </w:r>
      <w:r w:rsidR="001734E6">
        <w:fldChar w:fldCharType="end"/>
      </w:r>
      <w:r>
        <w:t>, cover page</w:t>
      </w:r>
      <w:r w:rsidR="001734E6">
        <w:fldChar w:fldCharType="begin"/>
      </w:r>
      <w:r w:rsidR="001734E6">
        <w:instrText xml:space="preserve"> XE "</w:instrText>
      </w:r>
      <w:r w:rsidR="001734E6" w:rsidRPr="003409C2">
        <w:instrText>cover page</w:instrText>
      </w:r>
      <w:r w:rsidR="001734E6">
        <w:instrText xml:space="preserve">" </w:instrText>
      </w:r>
      <w:r w:rsidR="001734E6">
        <w:fldChar w:fldCharType="end"/>
      </w:r>
      <w:r>
        <w:t>, and text box</w:t>
      </w:r>
      <w:r w:rsidR="001734E6">
        <w:fldChar w:fldCharType="begin"/>
      </w:r>
      <w:r w:rsidR="001734E6">
        <w:instrText xml:space="preserve"> XE "</w:instrText>
      </w:r>
      <w:r w:rsidR="001734E6" w:rsidRPr="00F861B8">
        <w:instrText>text box</w:instrText>
      </w:r>
      <w:r w:rsidR="001734E6">
        <w:instrText xml:space="preserve">" </w:instrText>
      </w:r>
      <w:r w:rsidR="001734E6">
        <w:fldChar w:fldCharType="end"/>
      </w:r>
      <w:r>
        <w:t xml:space="preserve"> designs that complement each other. For example, you can add a matching cover page, header, and sidebar. Click Insert and then choose the elements you want from the different galleries.</w:t>
      </w:r>
    </w:p>
    <w:p w:rsidR="00926883" w:rsidRDefault="009C0DBA">
      <w:r>
        <w:rPr>
          <w:noProof/>
        </w:rPr>
        <mc:AlternateContent>
          <mc:Choice Requires="wps">
            <w:drawing>
              <wp:anchor distT="0" distB="0" distL="114300" distR="114300" simplePos="0" relativeHeight="251660288" behindDoc="0" locked="0" layoutInCell="1" allowOverlap="1" wp14:anchorId="6C7B8C10" wp14:editId="5AB93606">
                <wp:simplePos x="0" y="0"/>
                <wp:positionH relativeFrom="column">
                  <wp:posOffset>0</wp:posOffset>
                </wp:positionH>
                <wp:positionV relativeFrom="paragraph">
                  <wp:posOffset>1623695</wp:posOffset>
                </wp:positionV>
                <wp:extent cx="2085340"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085340" cy="635"/>
                        </a:xfrm>
                        <a:prstGeom prst="rect">
                          <a:avLst/>
                        </a:prstGeom>
                        <a:solidFill>
                          <a:prstClr val="white"/>
                        </a:solidFill>
                        <a:ln>
                          <a:noFill/>
                        </a:ln>
                        <a:effectLst/>
                      </wps:spPr>
                      <wps:txbx>
                        <w:txbxContent>
                          <w:p w:rsidR="009C0DBA" w:rsidRPr="00933037" w:rsidRDefault="009C0DBA" w:rsidP="009C0DBA">
                            <w:pPr>
                              <w:pStyle w:val="Caption"/>
                              <w:rPr>
                                <w:rFonts w:ascii="Cambria" w:eastAsiaTheme="minorHAnsi" w:hAnsi="Cambria"/>
                                <w:noProof/>
                                <w:sz w:val="24"/>
                              </w:rPr>
                            </w:pPr>
                            <w:bookmarkStart w:id="1" w:name="_Toc400606211"/>
                            <w:r>
                              <w:t xml:space="preserve">Figure </w:t>
                            </w:r>
                            <w:fldSimple w:instr=" SEQ Figure \* ARABIC ">
                              <w:r>
                                <w:rPr>
                                  <w:noProof/>
                                </w:rPr>
                                <w:t>1</w:t>
                              </w:r>
                            </w:fldSimple>
                            <w:r>
                              <w:t xml:space="preserve"> Olivia by </w:t>
                            </w:r>
                            <w:bookmarkEnd w:id="1"/>
                            <w:r>
                              <w:t>fireplace</w:t>
                            </w:r>
                            <w:r>
                              <w:rPr>
                                <w:noProof/>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C7B8C10" id="_x0000_t202" coordsize="21600,21600" o:spt="202" path="m,l,21600r21600,l21600,xe">
                <v:stroke joinstyle="miter"/>
                <v:path gradientshapeok="t" o:connecttype="rect"/>
              </v:shapetype>
              <v:shape id="Text Box 2" o:spid="_x0000_s1026" type="#_x0000_t202" style="position:absolute;margin-left:0;margin-top:127.85pt;width:164.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" stroked="f">
                <v:textbox style="mso-fit-shape-to-text:t" inset="0,0,0,0">
                  <w:txbxContent>
                    <w:p w:rsidR="009C0DBA" w:rsidRPr="00933037" w:rsidRDefault="009C0DBA" w:rsidP="009C0DBA">
                      <w:pPr>
                        <w:pStyle w:val="Caption"/>
                        <w:rPr>
                          <w:rFonts w:ascii="Cambria" w:eastAsiaTheme="minorHAnsi" w:hAnsi="Cambria"/>
                          <w:noProof/>
                          <w:sz w:val="24"/>
                        </w:rPr>
                      </w:pPr>
                      <w:bookmarkStart w:id="2" w:name="_Toc400606211"/>
                      <w:r>
                        <w:t xml:space="preserve">Figure </w:t>
                      </w:r>
                      <w:r>
                        <w:fldChar w:fldCharType="begin"/>
                      </w:r>
                      <w:r>
                        <w:instrText xml:space="preserve"> SEQ Figure \* ARABIC </w:instrText>
                      </w:r>
                      <w:r>
                        <w:fldChar w:fldCharType="separate"/>
                      </w:r>
                      <w:r>
                        <w:rPr>
                          <w:noProof/>
                        </w:rPr>
                        <w:t>1</w:t>
                      </w:r>
                      <w:r>
                        <w:fldChar w:fldCharType="end"/>
                      </w:r>
                      <w:r>
                        <w:t xml:space="preserve"> Olivia by </w:t>
                      </w:r>
                      <w:bookmarkEnd w:id="2"/>
                      <w:r>
                        <w:t>fireplace</w:t>
                      </w:r>
                      <w:r>
                        <w:rPr>
                          <w:noProof/>
                        </w:rPr>
                        <w:t>.</w:t>
                      </w:r>
                    </w:p>
                  </w:txbxContent>
                </v:textbox>
                <w10:wrap type="square"/>
              </v:shape>
            </w:pict>
          </mc:Fallback>
        </mc:AlternateContent>
      </w: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2540</wp:posOffset>
            </wp:positionV>
            <wp:extent cx="2085340" cy="1564005"/>
            <wp:effectExtent l="76200" t="76200" r="124460" b="131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ds-09.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85340" cy="156400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926883">
        <w:t>Themes and styles also help keep your document coordinated. When you click Design and choose a new Theme, the pictures, charts, and SmartArt graphics change to match your new theme. When you apply styles, your headings change to match the new theme.</w:t>
      </w:r>
    </w:p>
    <w:p w:rsidR="00926883" w:rsidRDefault="00926883">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900936" w:rsidRDefault="00926883">
      <w:r>
        <w:t>Reading is easier</w:t>
      </w:r>
      <w:sdt>
        <w:sdtPr>
          <w:id w:val="-2022766075"/>
          <w:citation/>
        </w:sdtPr>
        <w:sdtContent>
          <w:r w:rsidR="00A51E76">
            <w:fldChar w:fldCharType="begin"/>
          </w:r>
          <w:r w:rsidR="00A51E76">
            <w:rPr>
              <w:lang w:val="en-CA"/>
            </w:rPr>
            <w:instrText xml:space="preserve"> CITATION UNE10 \l 4105 </w:instrText>
          </w:r>
          <w:r w:rsidR="00A51E76">
            <w:fldChar w:fldCharType="separate"/>
          </w:r>
          <w:r w:rsidR="00A51E76">
            <w:rPr>
              <w:noProof/>
              <w:lang w:val="en-CA"/>
            </w:rPr>
            <w:t xml:space="preserve"> (Enable, UN, Canada ratified 2010)</w:t>
          </w:r>
          <w:r w:rsidR="00A51E76">
            <w:fldChar w:fldCharType="end"/>
          </w:r>
        </w:sdtContent>
      </w:sdt>
      <w:r>
        <w:t>, too, in the new Reading view. You can collapse parts of the document and focus on the text you want. If you need to stop reading before you reach the end, Word remembers where you left off - even on another device.</w:t>
      </w:r>
    </w:p>
    <w:p w:rsidR="001734E6" w:rsidRDefault="001734E6">
      <w:r>
        <w:br w:type="page"/>
      </w:r>
    </w:p>
    <w:p w:rsidR="001734E6" w:rsidRDefault="001734E6" w:rsidP="001734E6">
      <w:r>
        <w:lastRenderedPageBreak/>
        <w:t>Video</w:t>
      </w:r>
      <w:r>
        <w:fldChar w:fldCharType="begin"/>
      </w:r>
      <w:r>
        <w:instrText xml:space="preserve"> XE "</w:instrText>
      </w:r>
      <w:r w:rsidRPr="00D51B12">
        <w:instrText>Video</w:instrText>
      </w:r>
      <w:r>
        <w:instrText xml:space="preserve">" </w:instrText>
      </w:r>
      <w:r>
        <w:fldChar w:fldCharType="end"/>
      </w:r>
      <w:r>
        <w:t xml:space="preserve"> Alt Text</w:t>
      </w:r>
      <w:r>
        <w:fldChar w:fldCharType="begin"/>
      </w:r>
      <w:r>
        <w:instrText xml:space="preserve"> XE "</w:instrText>
      </w:r>
      <w:r w:rsidRPr="005107C8">
        <w:instrText>Alt Text</w:instrText>
      </w:r>
      <w:r>
        <w:instrText xml:space="preserve">" </w:instrText>
      </w:r>
      <w:r>
        <w:fldChar w:fldCharType="end"/>
      </w:r>
      <w:r>
        <w:t xml:space="preserve"> provides a powerful way to help you prove your point. When you click Online Video</w:t>
      </w:r>
      <w:r w:rsidR="00582C6C">
        <w:t xml:space="preserve"> </w:t>
      </w:r>
      <w:sdt>
        <w:sdtPr>
          <w:id w:val="-1617590578"/>
          <w:citation/>
        </w:sdtPr>
        <w:sdtContent>
          <w:r w:rsidR="00582C6C">
            <w:fldChar w:fldCharType="begin"/>
          </w:r>
          <w:r w:rsidR="00582C6C">
            <w:rPr>
              <w:lang w:val="en-CA"/>
            </w:rPr>
            <w:instrText xml:space="preserve">CITATION Isolation \l 4105 </w:instrText>
          </w:r>
          <w:r w:rsidR="00582C6C">
            <w:fldChar w:fldCharType="separate"/>
          </w:r>
          <w:r w:rsidR="00582C6C">
            <w:rPr>
              <w:noProof/>
              <w:lang w:val="en-CA"/>
            </w:rPr>
            <w:t>(Quinney, 2011)</w:t>
          </w:r>
          <w:r w:rsidR="00582C6C">
            <w:fldChar w:fldCharType="end"/>
          </w:r>
        </w:sdtContent>
      </w:sdt>
      <w:r>
        <w:t>, you can paste in the embed code for the video you want to add. You can also type a keyword</w:t>
      </w:r>
      <w:r>
        <w:fldChar w:fldCharType="begin"/>
      </w:r>
      <w:r>
        <w:instrText xml:space="preserve"> XE "</w:instrText>
      </w:r>
      <w:r w:rsidRPr="008F7430">
        <w:instrText>keyword</w:instrText>
      </w:r>
      <w:r>
        <w:instrText xml:space="preserve">" </w:instrText>
      </w:r>
      <w:r>
        <w:fldChar w:fldCharType="end"/>
      </w:r>
      <w:r>
        <w:t xml:space="preserve"> to search online for the video that best fits your document.</w:t>
      </w:r>
    </w:p>
    <w:p w:rsidR="001734E6" w:rsidRDefault="001734E6">
      <w:r>
        <w:br w:type="page"/>
      </w:r>
    </w:p>
    <w:p w:rsidR="001734E6" w:rsidRDefault="001734E6" w:rsidP="001734E6">
      <w:r>
        <w:lastRenderedPageBreak/>
        <w:t>Video</w:t>
      </w:r>
      <w:r>
        <w:fldChar w:fldCharType="begin"/>
      </w:r>
      <w:r>
        <w:instrText xml:space="preserve"> XE "</w:instrText>
      </w:r>
      <w:r w:rsidRPr="00D51B12">
        <w:instrText>Video</w:instrText>
      </w:r>
      <w:r>
        <w:instrText xml:space="preserve">" </w:instrText>
      </w:r>
      <w:r>
        <w:fldChar w:fldCharType="end"/>
      </w:r>
      <w:r>
        <w:t xml:space="preserve"> Alt Text</w:t>
      </w:r>
      <w:r>
        <w:fldChar w:fldCharType="begin"/>
      </w:r>
      <w:r>
        <w:instrText xml:space="preserve"> XE "</w:instrText>
      </w:r>
      <w:r w:rsidRPr="005107C8">
        <w:instrText>Alt Text</w:instrText>
      </w:r>
      <w:r>
        <w:instrText xml:space="preserve">" </w:instrText>
      </w:r>
      <w:r>
        <w:fldChar w:fldCharType="end"/>
      </w:r>
      <w:r>
        <w:t xml:space="preserve"> provides a powerful way to help you prove your point. When you click Online Video, you can paste in the embed code for the video you want to add. You can also type a keyword</w:t>
      </w:r>
      <w:r>
        <w:fldChar w:fldCharType="begin"/>
      </w:r>
      <w:r>
        <w:instrText xml:space="preserve"> XE "</w:instrText>
      </w:r>
      <w:r w:rsidRPr="008F7430">
        <w:instrText>keyword</w:instrText>
      </w:r>
      <w:r>
        <w:instrText xml:space="preserve">" </w:instrText>
      </w:r>
      <w:r>
        <w:fldChar w:fldCharType="end"/>
      </w:r>
      <w:r>
        <w:t xml:space="preserve"> to search online for the video that best fits your document.</w:t>
      </w:r>
    </w:p>
    <w:p w:rsidR="001734E6" w:rsidRDefault="001734E6">
      <w:r>
        <w:br w:type="page"/>
      </w:r>
    </w:p>
    <w:p w:rsidR="001734E6" w:rsidRDefault="001734E6" w:rsidP="001734E6">
      <w:r>
        <w:lastRenderedPageBreak/>
        <w:t>Video</w:t>
      </w:r>
      <w:r>
        <w:fldChar w:fldCharType="begin"/>
      </w:r>
      <w:r>
        <w:instrText xml:space="preserve"> XE "</w:instrText>
      </w:r>
      <w:r w:rsidRPr="00D51B12">
        <w:instrText>Video</w:instrText>
      </w:r>
      <w:r>
        <w:instrText xml:space="preserve">" </w:instrText>
      </w:r>
      <w:r>
        <w:fldChar w:fldCharType="end"/>
      </w:r>
      <w:r>
        <w:t xml:space="preserve"> Alt Text</w:t>
      </w:r>
      <w:r>
        <w:fldChar w:fldCharType="begin"/>
      </w:r>
      <w:r>
        <w:instrText xml:space="preserve"> XE "</w:instrText>
      </w:r>
      <w:r w:rsidRPr="005107C8">
        <w:instrText>Alt Text</w:instrText>
      </w:r>
      <w:r>
        <w:instrText xml:space="preserve">" </w:instrText>
      </w:r>
      <w:r>
        <w:fldChar w:fldCharType="end"/>
      </w:r>
      <w:r>
        <w:t xml:space="preserve"> provides a powerful way to help you prove your point. When you click Online Video, you can paste in the embed code for the video you want to add. You can also type a keyword</w:t>
      </w:r>
      <w:r>
        <w:fldChar w:fldCharType="begin"/>
      </w:r>
      <w:r>
        <w:instrText xml:space="preserve"> XE "</w:instrText>
      </w:r>
      <w:r w:rsidRPr="008F7430">
        <w:instrText>keyword</w:instrText>
      </w:r>
      <w:r>
        <w:instrText xml:space="preserve">" </w:instrText>
      </w:r>
      <w:r>
        <w:fldChar w:fldCharType="end"/>
      </w:r>
      <w:r>
        <w:t xml:space="preserve"> to search online for the video that best fits your document.</w:t>
      </w:r>
    </w:p>
    <w:p w:rsidR="001734E6" w:rsidRDefault="001734E6">
      <w:r>
        <w:br w:type="page"/>
      </w:r>
    </w:p>
    <w:p w:rsidR="001734E6" w:rsidRDefault="001734E6" w:rsidP="001734E6">
      <w:r>
        <w:lastRenderedPageBreak/>
        <w:t>Video</w:t>
      </w:r>
      <w:r>
        <w:fldChar w:fldCharType="begin"/>
      </w:r>
      <w:r>
        <w:instrText xml:space="preserve"> XE "</w:instrText>
      </w:r>
      <w:r w:rsidRPr="00D51B12">
        <w:instrText>Video</w:instrText>
      </w:r>
      <w:r>
        <w:instrText xml:space="preserve">" </w:instrText>
      </w:r>
      <w:r>
        <w:fldChar w:fldCharType="end"/>
      </w:r>
      <w:r>
        <w:t xml:space="preserve"> Alt Text</w:t>
      </w:r>
      <w:r>
        <w:fldChar w:fldCharType="begin"/>
      </w:r>
      <w:r>
        <w:instrText xml:space="preserve"> XE "</w:instrText>
      </w:r>
      <w:r w:rsidRPr="005107C8">
        <w:instrText>Alt Text</w:instrText>
      </w:r>
      <w:r>
        <w:instrText xml:space="preserve">" </w:instrText>
      </w:r>
      <w:r>
        <w:fldChar w:fldCharType="end"/>
      </w:r>
      <w:r>
        <w:t xml:space="preserve"> provides a powerful way to help you prove your point. When you click Online Video, you can paste in the embed code for the video you want to add. You can also type a keyword</w:t>
      </w:r>
      <w:r>
        <w:fldChar w:fldCharType="begin"/>
      </w:r>
      <w:r>
        <w:instrText xml:space="preserve"> XE "</w:instrText>
      </w:r>
      <w:r w:rsidRPr="008F7430">
        <w:instrText>keyword</w:instrText>
      </w:r>
      <w:r>
        <w:instrText xml:space="preserve">" </w:instrText>
      </w:r>
      <w:r>
        <w:fldChar w:fldCharType="end"/>
      </w:r>
      <w:r>
        <w:t xml:space="preserve"> to search online for the video that best fits your document.</w:t>
      </w:r>
    </w:p>
    <w:p w:rsidR="001734E6" w:rsidRDefault="001734E6"/>
    <w:p w:rsidR="009C0DBA" w:rsidRDefault="009C0DBA">
      <w:r>
        <w:br w:type="page"/>
      </w:r>
    </w:p>
    <w:p w:rsidR="00926883" w:rsidRDefault="00550140" w:rsidP="00550140">
      <w:pPr>
        <w:pStyle w:val="Heading1"/>
      </w:pPr>
      <w:r>
        <w:lastRenderedPageBreak/>
        <w:t>Bibliography</w:t>
      </w:r>
    </w:p>
    <w:p w:rsidR="00582C6C" w:rsidRDefault="00550140" w:rsidP="00582C6C">
      <w:pPr>
        <w:pStyle w:val="Bibliography"/>
        <w:ind w:left="720" w:hanging="720"/>
        <w:rPr>
          <w:noProof/>
          <w:szCs w:val="24"/>
          <w:lang w:val="en-CA"/>
        </w:rPr>
      </w:pPr>
      <w:r>
        <w:fldChar w:fldCharType="begin"/>
      </w:r>
      <w:r>
        <w:rPr>
          <w:lang w:val="en-CA"/>
        </w:rPr>
        <w:instrText xml:space="preserve"> BIBLIOGRAPHY  \l 4105 </w:instrText>
      </w:r>
      <w:r>
        <w:fldChar w:fldCharType="separate"/>
      </w:r>
      <w:r w:rsidR="00582C6C">
        <w:rPr>
          <w:noProof/>
          <w:lang w:val="en-CA"/>
        </w:rPr>
        <w:t xml:space="preserve">Canadian Government. (1963). </w:t>
      </w:r>
      <w:r w:rsidR="00582C6C">
        <w:rPr>
          <w:i/>
          <w:iCs/>
          <w:noProof/>
          <w:lang w:val="en-CA"/>
        </w:rPr>
        <w:t>Canadian Charter of Rights and Freedoms</w:t>
      </w:r>
      <w:r w:rsidR="00582C6C">
        <w:rPr>
          <w:noProof/>
          <w:lang w:val="en-CA"/>
        </w:rPr>
        <w:t>. Retrieved from http://www.efc.ca/pages/law/charter/charter.text.html</w:t>
      </w:r>
    </w:p>
    <w:p w:rsidR="00582C6C" w:rsidRDefault="00582C6C" w:rsidP="00582C6C">
      <w:pPr>
        <w:pStyle w:val="Bibliography"/>
        <w:ind w:left="720" w:hanging="720"/>
        <w:rPr>
          <w:noProof/>
          <w:lang w:val="en-CA"/>
        </w:rPr>
      </w:pPr>
      <w:r>
        <w:rPr>
          <w:noProof/>
          <w:lang w:val="en-CA"/>
        </w:rPr>
        <w:t xml:space="preserve">Enable, UN. (Canada ratified 2010). </w:t>
      </w:r>
      <w:r>
        <w:rPr>
          <w:i/>
          <w:iCs/>
          <w:noProof/>
          <w:lang w:val="en-CA"/>
        </w:rPr>
        <w:t>Convention on the Rights of People with Disabilities</w:t>
      </w:r>
      <w:r>
        <w:rPr>
          <w:noProof/>
          <w:lang w:val="en-CA"/>
        </w:rPr>
        <w:t>. Retrieved from http://www.un.org/disabilities/default.asp?id=259</w:t>
      </w:r>
    </w:p>
    <w:p w:rsidR="00582C6C" w:rsidRDefault="00582C6C" w:rsidP="00582C6C">
      <w:pPr>
        <w:pStyle w:val="Bibliography"/>
        <w:ind w:left="720" w:hanging="720"/>
        <w:rPr>
          <w:noProof/>
          <w:lang w:val="en-CA"/>
        </w:rPr>
      </w:pPr>
      <w:r>
        <w:rPr>
          <w:noProof/>
          <w:lang w:val="en-CA"/>
        </w:rPr>
        <w:t xml:space="preserve">Government, Ontario. (2009). </w:t>
      </w:r>
      <w:r>
        <w:rPr>
          <w:i/>
          <w:iCs/>
          <w:noProof/>
          <w:lang w:val="en-CA"/>
        </w:rPr>
        <w:t>Accessibility for Ontarians with Disabilities Act, 2005</w:t>
      </w:r>
      <w:r>
        <w:rPr>
          <w:noProof/>
          <w:lang w:val="en-CA"/>
        </w:rPr>
        <w:t>. Retrieved from http://www.e-laws.gov.on.ca/html/statutes/english/elaws_statutes_05a11_e.htm#BK37</w:t>
      </w:r>
    </w:p>
    <w:p w:rsidR="00582C6C" w:rsidRDefault="00582C6C" w:rsidP="00582C6C">
      <w:pPr>
        <w:pStyle w:val="Bibliography"/>
        <w:ind w:left="720" w:hanging="720"/>
        <w:rPr>
          <w:noProof/>
          <w:lang w:val="en-CA"/>
        </w:rPr>
      </w:pPr>
      <w:r>
        <w:rPr>
          <w:noProof/>
          <w:lang w:val="en-CA"/>
        </w:rPr>
        <w:t xml:space="preserve">Government, Ontario. (2011, 07 01). </w:t>
      </w:r>
      <w:r>
        <w:rPr>
          <w:i/>
          <w:iCs/>
          <w:noProof/>
          <w:lang w:val="en-CA"/>
        </w:rPr>
        <w:t>Integrated Accessibility Standards Regulations, Ontario Regulation 191/11</w:t>
      </w:r>
      <w:r>
        <w:rPr>
          <w:noProof/>
          <w:lang w:val="en-CA"/>
        </w:rPr>
        <w:t>. Retrieved from http://www.e-laws.gov.on.ca/html/source/regs/english/2011/elaws_src_regs_r11191_e.htm</w:t>
      </w:r>
    </w:p>
    <w:p w:rsidR="00582C6C" w:rsidRDefault="00582C6C" w:rsidP="00582C6C">
      <w:pPr>
        <w:pStyle w:val="Bibliography"/>
        <w:ind w:left="720" w:hanging="720"/>
        <w:rPr>
          <w:noProof/>
          <w:lang w:val="en-CA"/>
        </w:rPr>
      </w:pPr>
      <w:r>
        <w:rPr>
          <w:noProof/>
          <w:lang w:val="en-CA"/>
        </w:rPr>
        <w:t xml:space="preserve">Quinney, L. (2011, 02 04). </w:t>
      </w:r>
      <w:r>
        <w:rPr>
          <w:i/>
          <w:iCs/>
          <w:noProof/>
          <w:lang w:val="en-CA"/>
        </w:rPr>
        <w:t>Research and evidence: Social isolation.</w:t>
      </w:r>
      <w:r>
        <w:rPr>
          <w:noProof/>
          <w:lang w:val="en-CA"/>
        </w:rPr>
        <w:t xml:space="preserve"> Retrieved from Community Care: http://www.communitycare.co.uk/2011/02/04/research-and-evidence-social-isolation/</w:t>
      </w:r>
    </w:p>
    <w:p w:rsidR="00582C6C" w:rsidRDefault="00582C6C" w:rsidP="00582C6C">
      <w:pPr>
        <w:pStyle w:val="Bibliography"/>
        <w:ind w:left="720" w:hanging="720"/>
        <w:rPr>
          <w:noProof/>
          <w:lang w:val="en-CA"/>
        </w:rPr>
      </w:pPr>
      <w:r>
        <w:rPr>
          <w:noProof/>
          <w:lang w:val="en-CA"/>
        </w:rPr>
        <w:t xml:space="preserve">Regulations, I. A. (2011). </w:t>
      </w:r>
      <w:r>
        <w:rPr>
          <w:i/>
          <w:iCs/>
          <w:noProof/>
          <w:lang w:val="en-CA"/>
        </w:rPr>
        <w:t>Government of Ontario.</w:t>
      </w:r>
      <w:r>
        <w:rPr>
          <w:noProof/>
          <w:lang w:val="en-CA"/>
        </w:rPr>
        <w:t xml:space="preserve"> Retrieved from eLaws Ontario: http://www.e-laws.gov.on.ca/html/regs/english/elaws_regs_110191_e.htm</w:t>
      </w:r>
    </w:p>
    <w:p w:rsidR="00685275" w:rsidRDefault="00550140" w:rsidP="00582C6C">
      <w:r>
        <w:fldChar w:fldCharType="end"/>
      </w:r>
    </w:p>
    <w:p w:rsidR="00685275" w:rsidRDefault="00685275">
      <w:r>
        <w:br w:type="page"/>
      </w:r>
    </w:p>
    <w:p w:rsidR="00550140" w:rsidRDefault="00685275" w:rsidP="00685275">
      <w:pPr>
        <w:pStyle w:val="Heading1"/>
      </w:pPr>
      <w:r>
        <w:lastRenderedPageBreak/>
        <w:t>Index</w:t>
      </w:r>
    </w:p>
    <w:p w:rsidR="00685275" w:rsidRDefault="00685275" w:rsidP="00685275"/>
    <w:p w:rsidR="001734E6" w:rsidRDefault="001734E6" w:rsidP="00685275">
      <w:pPr>
        <w:rPr>
          <w:noProof/>
        </w:rPr>
        <w:sectPr w:rsidR="001734E6" w:rsidSect="001734E6">
          <w:pgSz w:w="12240" w:h="15840"/>
          <w:pgMar w:top="1440" w:right="1440" w:bottom="1440" w:left="1440" w:header="708" w:footer="708" w:gutter="0"/>
          <w:cols w:space="708"/>
          <w:docGrid w:linePitch="360"/>
        </w:sectPr>
      </w:pPr>
      <w:r>
        <w:fldChar w:fldCharType="begin"/>
      </w:r>
      <w:r>
        <w:instrText xml:space="preserve"> INDEX \e "</w:instrText>
      </w:r>
      <w:r>
        <w:tab/>
        <w:instrText xml:space="preserve">" \c "2" \z "1033" </w:instrText>
      </w:r>
      <w:r>
        <w:fldChar w:fldCharType="separate"/>
      </w:r>
    </w:p>
    <w:p w:rsidR="001734E6" w:rsidRDefault="001734E6">
      <w:pPr>
        <w:pStyle w:val="Index1"/>
        <w:tabs>
          <w:tab w:val="right" w:leader="dot" w:pos="4310"/>
        </w:tabs>
        <w:rPr>
          <w:noProof/>
        </w:rPr>
      </w:pPr>
      <w:r>
        <w:rPr>
          <w:noProof/>
        </w:rPr>
        <w:lastRenderedPageBreak/>
        <w:t>Alt Text</w:t>
      </w:r>
      <w:r>
        <w:rPr>
          <w:noProof/>
        </w:rPr>
        <w:tab/>
        <w:t>1, 2, 3, 4, 5, 6</w:t>
      </w:r>
    </w:p>
    <w:p w:rsidR="001734E6" w:rsidRDefault="001734E6">
      <w:pPr>
        <w:pStyle w:val="Index1"/>
        <w:tabs>
          <w:tab w:val="right" w:leader="dot" w:pos="4310"/>
        </w:tabs>
        <w:rPr>
          <w:noProof/>
        </w:rPr>
      </w:pPr>
      <w:r>
        <w:rPr>
          <w:noProof/>
        </w:rPr>
        <w:t>cover page</w:t>
      </w:r>
      <w:r>
        <w:rPr>
          <w:noProof/>
        </w:rPr>
        <w:tab/>
        <w:t>1, 2</w:t>
      </w:r>
    </w:p>
    <w:p w:rsidR="001734E6" w:rsidRDefault="001734E6">
      <w:pPr>
        <w:pStyle w:val="Index1"/>
        <w:tabs>
          <w:tab w:val="right" w:leader="dot" w:pos="4310"/>
        </w:tabs>
        <w:rPr>
          <w:noProof/>
        </w:rPr>
      </w:pPr>
      <w:r>
        <w:rPr>
          <w:noProof/>
        </w:rPr>
        <w:t>footer</w:t>
      </w:r>
      <w:r>
        <w:rPr>
          <w:noProof/>
        </w:rPr>
        <w:tab/>
        <w:t>1, 2</w:t>
      </w:r>
    </w:p>
    <w:p w:rsidR="001734E6" w:rsidRDefault="001734E6">
      <w:pPr>
        <w:pStyle w:val="Index1"/>
        <w:tabs>
          <w:tab w:val="right" w:leader="dot" w:pos="4310"/>
        </w:tabs>
        <w:rPr>
          <w:noProof/>
        </w:rPr>
      </w:pPr>
      <w:r>
        <w:rPr>
          <w:noProof/>
        </w:rPr>
        <w:t>header</w:t>
      </w:r>
      <w:r>
        <w:rPr>
          <w:noProof/>
        </w:rPr>
        <w:tab/>
        <w:t>1, 2</w:t>
      </w:r>
    </w:p>
    <w:p w:rsidR="001734E6" w:rsidRDefault="001734E6">
      <w:pPr>
        <w:pStyle w:val="Index1"/>
        <w:tabs>
          <w:tab w:val="right" w:leader="dot" w:pos="4310"/>
        </w:tabs>
        <w:rPr>
          <w:noProof/>
        </w:rPr>
      </w:pPr>
      <w:r>
        <w:rPr>
          <w:noProof/>
        </w:rPr>
        <w:lastRenderedPageBreak/>
        <w:t>keyword</w:t>
      </w:r>
      <w:r>
        <w:rPr>
          <w:noProof/>
        </w:rPr>
        <w:tab/>
        <w:t>1, 2, 3, 4, 5, 6</w:t>
      </w:r>
    </w:p>
    <w:p w:rsidR="001734E6" w:rsidRDefault="001734E6">
      <w:pPr>
        <w:pStyle w:val="Index1"/>
        <w:tabs>
          <w:tab w:val="right" w:leader="dot" w:pos="4310"/>
        </w:tabs>
        <w:rPr>
          <w:noProof/>
        </w:rPr>
      </w:pPr>
      <w:r>
        <w:rPr>
          <w:noProof/>
        </w:rPr>
        <w:t>text box</w:t>
      </w:r>
      <w:r>
        <w:rPr>
          <w:noProof/>
        </w:rPr>
        <w:tab/>
        <w:t>1, 2</w:t>
      </w:r>
    </w:p>
    <w:p w:rsidR="001734E6" w:rsidRDefault="001734E6">
      <w:pPr>
        <w:pStyle w:val="Index1"/>
        <w:tabs>
          <w:tab w:val="right" w:leader="dot" w:pos="4310"/>
        </w:tabs>
        <w:rPr>
          <w:noProof/>
        </w:rPr>
      </w:pPr>
      <w:r>
        <w:rPr>
          <w:noProof/>
        </w:rPr>
        <w:t>Video</w:t>
      </w:r>
      <w:r>
        <w:rPr>
          <w:noProof/>
        </w:rPr>
        <w:tab/>
        <w:t>1, 2, 3, 4, 5, 6</w:t>
      </w:r>
    </w:p>
    <w:p w:rsidR="001734E6" w:rsidRDefault="001734E6" w:rsidP="00685275">
      <w:pPr>
        <w:rPr>
          <w:noProof/>
        </w:rPr>
        <w:sectPr w:rsidR="001734E6" w:rsidSect="001734E6">
          <w:type w:val="continuous"/>
          <w:pgSz w:w="12240" w:h="15840"/>
          <w:pgMar w:top="1440" w:right="1440" w:bottom="1440" w:left="1440" w:header="708" w:footer="708" w:gutter="0"/>
          <w:cols w:num="2" w:space="720"/>
          <w:docGrid w:linePitch="360"/>
        </w:sectPr>
      </w:pPr>
    </w:p>
    <w:p w:rsidR="001734E6" w:rsidRPr="00685275" w:rsidRDefault="001734E6" w:rsidP="00685275">
      <w:r>
        <w:lastRenderedPageBreak/>
        <w:fldChar w:fldCharType="end"/>
      </w:r>
    </w:p>
    <w:sectPr w:rsidR="001734E6" w:rsidRPr="00685275" w:rsidSect="001734E6">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formatting="0"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883"/>
    <w:rsid w:val="00017C5F"/>
    <w:rsid w:val="00134853"/>
    <w:rsid w:val="00171039"/>
    <w:rsid w:val="001734E6"/>
    <w:rsid w:val="00197D40"/>
    <w:rsid w:val="00550140"/>
    <w:rsid w:val="00582C6C"/>
    <w:rsid w:val="00685275"/>
    <w:rsid w:val="00704575"/>
    <w:rsid w:val="00900936"/>
    <w:rsid w:val="00926883"/>
    <w:rsid w:val="009C0DBA"/>
    <w:rsid w:val="00A51E76"/>
    <w:rsid w:val="00C84A59"/>
    <w:rsid w:val="00D4733E"/>
    <w:rsid w:val="00D5714A"/>
    <w:rsid w:val="00DA5EBA"/>
    <w:rsid w:val="00DE0611"/>
    <w:rsid w:val="00DE4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D2BF59-9991-47FF-BED1-A4CBD9E6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4E6"/>
    <w:rPr>
      <w:rFonts w:ascii="Cambria" w:hAnsi="Cambria"/>
      <w:sz w:val="24"/>
    </w:rPr>
  </w:style>
  <w:style w:type="paragraph" w:styleId="Heading1">
    <w:name w:val="heading 1"/>
    <w:basedOn w:val="Normal"/>
    <w:next w:val="Normal"/>
    <w:link w:val="Heading1Char"/>
    <w:uiPriority w:val="9"/>
    <w:qFormat/>
    <w:rsid w:val="00171039"/>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171039"/>
    <w:pPr>
      <w:keepNext/>
      <w:keepLines/>
      <w:spacing w:before="40" w:after="0"/>
      <w:outlineLvl w:val="1"/>
    </w:pPr>
    <w:rPr>
      <w:rFonts w:eastAsiaTheme="majorEastAsia" w:cstheme="majorBidi"/>
      <w:b/>
      <w:sz w:val="28"/>
      <w:szCs w:val="28"/>
    </w:rPr>
  </w:style>
  <w:style w:type="paragraph" w:styleId="Heading3">
    <w:name w:val="heading 3"/>
    <w:basedOn w:val="Normal"/>
    <w:next w:val="Normal"/>
    <w:link w:val="Heading3Char"/>
    <w:uiPriority w:val="9"/>
    <w:unhideWhenUsed/>
    <w:qFormat/>
    <w:rsid w:val="00197D40"/>
    <w:pPr>
      <w:keepNext/>
      <w:keepLines/>
      <w:spacing w:before="40" w:after="0"/>
      <w:outlineLvl w:val="2"/>
    </w:pPr>
    <w:rPr>
      <w:rFonts w:eastAsiaTheme="majorEastAsia"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039"/>
    <w:rPr>
      <w:rFonts w:ascii="Cambria" w:eastAsiaTheme="majorEastAsia" w:hAnsi="Cambria" w:cstheme="majorBidi"/>
      <w:b/>
      <w:sz w:val="32"/>
      <w:szCs w:val="32"/>
    </w:rPr>
  </w:style>
  <w:style w:type="character" w:customStyle="1" w:styleId="Heading2Char">
    <w:name w:val="Heading 2 Char"/>
    <w:basedOn w:val="DefaultParagraphFont"/>
    <w:link w:val="Heading2"/>
    <w:uiPriority w:val="9"/>
    <w:rsid w:val="00171039"/>
    <w:rPr>
      <w:rFonts w:ascii="Cambria" w:eastAsiaTheme="majorEastAsia" w:hAnsi="Cambria" w:cstheme="majorBidi"/>
      <w:b/>
      <w:sz w:val="28"/>
      <w:szCs w:val="28"/>
    </w:rPr>
  </w:style>
  <w:style w:type="paragraph" w:styleId="Subtitle">
    <w:name w:val="Subtitle"/>
    <w:basedOn w:val="Normal"/>
    <w:next w:val="Normal"/>
    <w:link w:val="SubtitleChar"/>
    <w:uiPriority w:val="11"/>
    <w:qFormat/>
    <w:rsid w:val="00197D40"/>
    <w:pPr>
      <w:numPr>
        <w:ilvl w:val="1"/>
      </w:numPr>
    </w:pPr>
    <w:rPr>
      <w:rFonts w:asciiTheme="minorHAnsi" w:eastAsiaTheme="minorEastAsia" w:hAnsiTheme="minorHAnsi"/>
      <w:b/>
      <w:spacing w:val="15"/>
      <w:sz w:val="32"/>
    </w:rPr>
  </w:style>
  <w:style w:type="character" w:customStyle="1" w:styleId="SubtitleChar">
    <w:name w:val="Subtitle Char"/>
    <w:basedOn w:val="DefaultParagraphFont"/>
    <w:link w:val="Subtitle"/>
    <w:uiPriority w:val="11"/>
    <w:rsid w:val="00197D40"/>
    <w:rPr>
      <w:rFonts w:eastAsiaTheme="minorEastAsia"/>
      <w:b/>
      <w:spacing w:val="15"/>
      <w:sz w:val="32"/>
    </w:rPr>
  </w:style>
  <w:style w:type="paragraph" w:styleId="ListParagraph">
    <w:name w:val="List Paragraph"/>
    <w:basedOn w:val="Normal"/>
    <w:uiPriority w:val="34"/>
    <w:qFormat/>
    <w:rsid w:val="00197D40"/>
    <w:pPr>
      <w:spacing w:after="200"/>
      <w:ind w:left="720"/>
    </w:pPr>
  </w:style>
  <w:style w:type="character" w:customStyle="1" w:styleId="Heading3Char">
    <w:name w:val="Heading 3 Char"/>
    <w:basedOn w:val="DefaultParagraphFont"/>
    <w:link w:val="Heading3"/>
    <w:uiPriority w:val="9"/>
    <w:rsid w:val="00197D40"/>
    <w:rPr>
      <w:rFonts w:ascii="Cambria" w:eastAsiaTheme="majorEastAsia" w:hAnsi="Cambria" w:cstheme="majorBidi"/>
      <w:b/>
      <w:sz w:val="28"/>
      <w:szCs w:val="24"/>
    </w:rPr>
  </w:style>
  <w:style w:type="paragraph" w:styleId="Quote">
    <w:name w:val="Quote"/>
    <w:basedOn w:val="Normal"/>
    <w:next w:val="Normal"/>
    <w:link w:val="QuoteChar"/>
    <w:uiPriority w:val="29"/>
    <w:qFormat/>
    <w:rsid w:val="00197D40"/>
    <w:pPr>
      <w:pBdr>
        <w:top w:val="single" w:sz="4" w:space="14" w:color="404040" w:themeColor="text1" w:themeTint="BF"/>
        <w:left w:val="single" w:sz="4" w:space="14" w:color="404040" w:themeColor="text1" w:themeTint="BF"/>
        <w:bottom w:val="single" w:sz="4" w:space="14" w:color="404040" w:themeColor="text1" w:themeTint="BF"/>
        <w:right w:val="single" w:sz="4" w:space="14" w:color="404040" w:themeColor="text1" w:themeTint="BF"/>
      </w:pBdr>
      <w:spacing w:before="200"/>
      <w:ind w:left="1080" w:right="1080"/>
    </w:pPr>
    <w:rPr>
      <w:iCs/>
      <w:color w:val="404040" w:themeColor="text1" w:themeTint="BF"/>
    </w:rPr>
  </w:style>
  <w:style w:type="character" w:customStyle="1" w:styleId="QuoteChar">
    <w:name w:val="Quote Char"/>
    <w:basedOn w:val="DefaultParagraphFont"/>
    <w:link w:val="Quote"/>
    <w:uiPriority w:val="29"/>
    <w:rsid w:val="00197D40"/>
    <w:rPr>
      <w:rFonts w:ascii="Cambria" w:hAnsi="Cambria"/>
      <w:iCs/>
      <w:color w:val="404040" w:themeColor="text1" w:themeTint="BF"/>
      <w:sz w:val="24"/>
    </w:rPr>
  </w:style>
  <w:style w:type="paragraph" w:styleId="Title">
    <w:name w:val="Title"/>
    <w:basedOn w:val="Normal"/>
    <w:next w:val="Normal"/>
    <w:link w:val="TitleChar"/>
    <w:uiPriority w:val="10"/>
    <w:qFormat/>
    <w:rsid w:val="00D4733E"/>
    <w:pPr>
      <w:spacing w:after="0" w:line="240" w:lineRule="auto"/>
      <w:contextualSpacing/>
    </w:pPr>
    <w:rPr>
      <w:rFonts w:asciiTheme="majorHAnsi" w:eastAsiaTheme="majorEastAsia" w:hAnsiTheme="majorHAnsi" w:cstheme="majorBidi"/>
      <w:b/>
      <w:spacing w:val="-10"/>
      <w:kern w:val="28"/>
      <w:sz w:val="52"/>
      <w:szCs w:val="56"/>
    </w:rPr>
  </w:style>
  <w:style w:type="character" w:customStyle="1" w:styleId="TitleChar">
    <w:name w:val="Title Char"/>
    <w:basedOn w:val="DefaultParagraphFont"/>
    <w:link w:val="Title"/>
    <w:uiPriority w:val="10"/>
    <w:rsid w:val="00D4733E"/>
    <w:rPr>
      <w:rFonts w:asciiTheme="majorHAnsi" w:eastAsiaTheme="majorEastAsia" w:hAnsiTheme="majorHAnsi" w:cstheme="majorBidi"/>
      <w:b/>
      <w:spacing w:val="-10"/>
      <w:kern w:val="28"/>
      <w:sz w:val="52"/>
      <w:szCs w:val="56"/>
    </w:rPr>
  </w:style>
  <w:style w:type="paragraph" w:styleId="Caption">
    <w:name w:val="caption"/>
    <w:basedOn w:val="Normal"/>
    <w:next w:val="Normal"/>
    <w:uiPriority w:val="35"/>
    <w:unhideWhenUsed/>
    <w:qFormat/>
    <w:rsid w:val="00171039"/>
    <w:pPr>
      <w:spacing w:after="200" w:line="240" w:lineRule="auto"/>
    </w:pPr>
    <w:rPr>
      <w:rFonts w:asciiTheme="minorHAnsi" w:eastAsiaTheme="minorEastAsia" w:hAnsiTheme="minorHAnsi"/>
      <w:iCs/>
      <w:sz w:val="18"/>
      <w:szCs w:val="18"/>
    </w:rPr>
  </w:style>
  <w:style w:type="table" w:styleId="TableGrid">
    <w:name w:val="Table Grid"/>
    <w:basedOn w:val="TableNormal"/>
    <w:uiPriority w:val="39"/>
    <w:rsid w:val="00DA5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9C0DBA"/>
    <w:pPr>
      <w:spacing w:after="0"/>
    </w:pPr>
  </w:style>
  <w:style w:type="character" w:styleId="Hyperlink">
    <w:name w:val="Hyperlink"/>
    <w:basedOn w:val="DefaultParagraphFont"/>
    <w:uiPriority w:val="99"/>
    <w:unhideWhenUsed/>
    <w:rsid w:val="009C0DBA"/>
    <w:rPr>
      <w:color w:val="0563C1" w:themeColor="hyperlink"/>
      <w:u w:val="single"/>
    </w:rPr>
  </w:style>
  <w:style w:type="paragraph" w:styleId="Bibliography">
    <w:name w:val="Bibliography"/>
    <w:basedOn w:val="Normal"/>
    <w:next w:val="Normal"/>
    <w:uiPriority w:val="37"/>
    <w:unhideWhenUsed/>
    <w:rsid w:val="00550140"/>
  </w:style>
  <w:style w:type="paragraph" w:styleId="Index1">
    <w:name w:val="index 1"/>
    <w:basedOn w:val="Normal"/>
    <w:next w:val="Normal"/>
    <w:autoRedefine/>
    <w:uiPriority w:val="99"/>
    <w:semiHidden/>
    <w:unhideWhenUsed/>
    <w:rsid w:val="001734E6"/>
    <w:pPr>
      <w:spacing w:after="0" w:line="240" w:lineRule="auto"/>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2347">
      <w:bodyDiv w:val="1"/>
      <w:marLeft w:val="0"/>
      <w:marRight w:val="0"/>
      <w:marTop w:val="0"/>
      <w:marBottom w:val="0"/>
      <w:divBdr>
        <w:top w:val="none" w:sz="0" w:space="0" w:color="auto"/>
        <w:left w:val="none" w:sz="0" w:space="0" w:color="auto"/>
        <w:bottom w:val="none" w:sz="0" w:space="0" w:color="auto"/>
        <w:right w:val="none" w:sz="0" w:space="0" w:color="auto"/>
      </w:divBdr>
    </w:div>
    <w:div w:id="56712608">
      <w:bodyDiv w:val="1"/>
      <w:marLeft w:val="0"/>
      <w:marRight w:val="0"/>
      <w:marTop w:val="0"/>
      <w:marBottom w:val="0"/>
      <w:divBdr>
        <w:top w:val="none" w:sz="0" w:space="0" w:color="auto"/>
        <w:left w:val="none" w:sz="0" w:space="0" w:color="auto"/>
        <w:bottom w:val="none" w:sz="0" w:space="0" w:color="auto"/>
        <w:right w:val="none" w:sz="0" w:space="0" w:color="auto"/>
      </w:divBdr>
    </w:div>
    <w:div w:id="140853164">
      <w:bodyDiv w:val="1"/>
      <w:marLeft w:val="0"/>
      <w:marRight w:val="0"/>
      <w:marTop w:val="0"/>
      <w:marBottom w:val="0"/>
      <w:divBdr>
        <w:top w:val="none" w:sz="0" w:space="0" w:color="auto"/>
        <w:left w:val="none" w:sz="0" w:space="0" w:color="auto"/>
        <w:bottom w:val="none" w:sz="0" w:space="0" w:color="auto"/>
        <w:right w:val="none" w:sz="0" w:space="0" w:color="auto"/>
      </w:divBdr>
    </w:div>
    <w:div w:id="216476395">
      <w:bodyDiv w:val="1"/>
      <w:marLeft w:val="0"/>
      <w:marRight w:val="0"/>
      <w:marTop w:val="0"/>
      <w:marBottom w:val="0"/>
      <w:divBdr>
        <w:top w:val="none" w:sz="0" w:space="0" w:color="auto"/>
        <w:left w:val="none" w:sz="0" w:space="0" w:color="auto"/>
        <w:bottom w:val="none" w:sz="0" w:space="0" w:color="auto"/>
        <w:right w:val="none" w:sz="0" w:space="0" w:color="auto"/>
      </w:divBdr>
    </w:div>
    <w:div w:id="327051926">
      <w:bodyDiv w:val="1"/>
      <w:marLeft w:val="0"/>
      <w:marRight w:val="0"/>
      <w:marTop w:val="0"/>
      <w:marBottom w:val="0"/>
      <w:divBdr>
        <w:top w:val="none" w:sz="0" w:space="0" w:color="auto"/>
        <w:left w:val="none" w:sz="0" w:space="0" w:color="auto"/>
        <w:bottom w:val="none" w:sz="0" w:space="0" w:color="auto"/>
        <w:right w:val="none" w:sz="0" w:space="0" w:color="auto"/>
      </w:divBdr>
    </w:div>
    <w:div w:id="628320404">
      <w:bodyDiv w:val="1"/>
      <w:marLeft w:val="0"/>
      <w:marRight w:val="0"/>
      <w:marTop w:val="0"/>
      <w:marBottom w:val="0"/>
      <w:divBdr>
        <w:top w:val="none" w:sz="0" w:space="0" w:color="auto"/>
        <w:left w:val="none" w:sz="0" w:space="0" w:color="auto"/>
        <w:bottom w:val="none" w:sz="0" w:space="0" w:color="auto"/>
        <w:right w:val="none" w:sz="0" w:space="0" w:color="auto"/>
      </w:divBdr>
    </w:div>
    <w:div w:id="733511193">
      <w:bodyDiv w:val="1"/>
      <w:marLeft w:val="0"/>
      <w:marRight w:val="0"/>
      <w:marTop w:val="0"/>
      <w:marBottom w:val="0"/>
      <w:divBdr>
        <w:top w:val="none" w:sz="0" w:space="0" w:color="auto"/>
        <w:left w:val="none" w:sz="0" w:space="0" w:color="auto"/>
        <w:bottom w:val="none" w:sz="0" w:space="0" w:color="auto"/>
        <w:right w:val="none" w:sz="0" w:space="0" w:color="auto"/>
      </w:divBdr>
    </w:div>
    <w:div w:id="979267228">
      <w:bodyDiv w:val="1"/>
      <w:marLeft w:val="0"/>
      <w:marRight w:val="0"/>
      <w:marTop w:val="0"/>
      <w:marBottom w:val="0"/>
      <w:divBdr>
        <w:top w:val="none" w:sz="0" w:space="0" w:color="auto"/>
        <w:left w:val="none" w:sz="0" w:space="0" w:color="auto"/>
        <w:bottom w:val="none" w:sz="0" w:space="0" w:color="auto"/>
        <w:right w:val="none" w:sz="0" w:space="0" w:color="auto"/>
      </w:divBdr>
    </w:div>
    <w:div w:id="1020857622">
      <w:bodyDiv w:val="1"/>
      <w:marLeft w:val="0"/>
      <w:marRight w:val="0"/>
      <w:marTop w:val="0"/>
      <w:marBottom w:val="0"/>
      <w:divBdr>
        <w:top w:val="none" w:sz="0" w:space="0" w:color="auto"/>
        <w:left w:val="none" w:sz="0" w:space="0" w:color="auto"/>
        <w:bottom w:val="none" w:sz="0" w:space="0" w:color="auto"/>
        <w:right w:val="none" w:sz="0" w:space="0" w:color="auto"/>
      </w:divBdr>
    </w:div>
    <w:div w:id="1606646416">
      <w:bodyDiv w:val="1"/>
      <w:marLeft w:val="0"/>
      <w:marRight w:val="0"/>
      <w:marTop w:val="0"/>
      <w:marBottom w:val="0"/>
      <w:divBdr>
        <w:top w:val="none" w:sz="0" w:space="0" w:color="auto"/>
        <w:left w:val="none" w:sz="0" w:space="0" w:color="auto"/>
        <w:bottom w:val="none" w:sz="0" w:space="0" w:color="auto"/>
        <w:right w:val="none" w:sz="0" w:space="0" w:color="auto"/>
      </w:divBdr>
    </w:div>
    <w:div w:id="1694528144">
      <w:bodyDiv w:val="1"/>
      <w:marLeft w:val="0"/>
      <w:marRight w:val="0"/>
      <w:marTop w:val="0"/>
      <w:marBottom w:val="0"/>
      <w:divBdr>
        <w:top w:val="none" w:sz="0" w:space="0" w:color="auto"/>
        <w:left w:val="none" w:sz="0" w:space="0" w:color="auto"/>
        <w:bottom w:val="none" w:sz="0" w:space="0" w:color="auto"/>
        <w:right w:val="none" w:sz="0" w:space="0" w:color="auto"/>
      </w:divBdr>
    </w:div>
    <w:div w:id="1816557813">
      <w:bodyDiv w:val="1"/>
      <w:marLeft w:val="0"/>
      <w:marRight w:val="0"/>
      <w:marTop w:val="0"/>
      <w:marBottom w:val="0"/>
      <w:divBdr>
        <w:top w:val="none" w:sz="0" w:space="0" w:color="auto"/>
        <w:left w:val="none" w:sz="0" w:space="0" w:color="auto"/>
        <w:bottom w:val="none" w:sz="0" w:space="0" w:color="auto"/>
        <w:right w:val="none" w:sz="0" w:space="0" w:color="auto"/>
      </w:divBdr>
    </w:div>
    <w:div w:id="2050033934">
      <w:bodyDiv w:val="1"/>
      <w:marLeft w:val="0"/>
      <w:marRight w:val="0"/>
      <w:marTop w:val="0"/>
      <w:marBottom w:val="0"/>
      <w:divBdr>
        <w:top w:val="none" w:sz="0" w:space="0" w:color="auto"/>
        <w:left w:val="none" w:sz="0" w:space="0" w:color="auto"/>
        <w:bottom w:val="none" w:sz="0" w:space="0" w:color="auto"/>
        <w:right w:val="none" w:sz="0" w:space="0" w:color="auto"/>
      </w:divBdr>
    </w:div>
    <w:div w:id="208151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Ont09</b:Tag>
    <b:SourceType>InternetSite</b:SourceType>
    <b:Guid>{9327AA99-A48C-4F9C-A333-15AF448594D8}</b:Guid>
    <b:Author>
      <b:Author>
        <b:Corporate>Government, Ontario</b:Corporate>
      </b:Author>
    </b:Author>
    <b:Title>Accessibility for Ontarians with Disabilities Act, 2005</b:Title>
    <b:Year>2009</b:Year>
    <b:URL>http://www.e-laws.gov.on.ca/html/statutes/english/elaws_statutes_05a11_e.htm#BK37</b:URL>
    <b:RefOrder>3</b:RefOrder>
  </b:Source>
  <b:Source>
    <b:Tag>Can63</b:Tag>
    <b:SourceType>InternetSite</b:SourceType>
    <b:Guid>{17515631-9FDC-476D-BC35-3AE0677478E1}</b:Guid>
    <b:Author>
      <b:Author>
        <b:Corporate>Canadian Government</b:Corporate>
      </b:Author>
    </b:Author>
    <b:Title>Canadian Charter of Rights and Freedoms</b:Title>
    <b:Year>1963</b:Year>
    <b:URL>http://www.efc.ca/pages/law/charter/charter.text.html</b:URL>
    <b:RefOrder>4</b:RefOrder>
  </b:Source>
  <b:Source>
    <b:Tag>UNE10</b:Tag>
    <b:SourceType>InternetSite</b:SourceType>
    <b:Guid>{4EFDB44F-3F56-4F0A-BB69-926A3805845E}</b:Guid>
    <b:LCID>en-CA</b:LCID>
    <b:Author>
      <b:Author>
        <b:Corporate>Enable, UN</b:Corporate>
      </b:Author>
    </b:Author>
    <b:Title>Convention on the Rights of People with Disabilities</b:Title>
    <b:Year>Canada ratified 2010</b:Year>
    <b:URL>http://www.un.org/disabilities/default.asp?id=259</b:URL>
    <b:RefOrder>1</b:RefOrder>
  </b:Source>
  <b:Source>
    <b:Tag>Int11</b:Tag>
    <b:SourceType>DocumentFromInternetSite</b:SourceType>
    <b:Guid>{332E4875-1B3B-40E7-8504-4D5DD37F5DDE}</b:Guid>
    <b:Author>
      <b:Author>
        <b:NameList>
          <b:Person>
            <b:Last>Regulations</b:Last>
            <b:First>Integrated</b:First>
            <b:Middle>Accessibility Standards</b:Middle>
          </b:Person>
        </b:NameList>
      </b:Author>
    </b:Author>
    <b:Title>Government of Ontario</b:Title>
    <b:InternetSiteTitle>eLaws Ontario</b:InternetSiteTitle>
    <b:Year>2011</b:Year>
    <b:URL>http://www.e-laws.gov.on.ca/html/regs/english/elaws_regs_110191_e.htm</b:URL>
    <b:RefOrder>5</b:RefOrder>
  </b:Source>
  <b:Source>
    <b:Tag>Ont11</b:Tag>
    <b:SourceType>InternetSite</b:SourceType>
    <b:Guid>{669EEBA2-66BB-44B7-8FC2-CA72E44F0A57}</b:Guid>
    <b:Author>
      <b:Author>
        <b:Corporate>Government, Ontario</b:Corporate>
      </b:Author>
    </b:Author>
    <b:Title>Integrated Accessibility Standards Regulations, Ontario Regulation 191/11</b:Title>
    <b:Year>2011</b:Year>
    <b:Month>07</b:Month>
    <b:Day>01</b:Day>
    <b:URL>http://www.e-laws.gov.on.ca/html/source/regs/english/2011/elaws_src_regs_r11191_e.htm</b:URL>
    <b:RefOrder>6</b:RefOrder>
  </b:Source>
  <b:Source>
    <b:Tag>Isolation</b:Tag>
    <b:SourceType>DocumentFromInternetSite</b:SourceType>
    <b:Guid>{4190F30D-DDBF-4477-B5E9-B6133FD2E31B}</b:Guid>
    <b:Author>
      <b:Author>
        <b:NameList>
          <b:Person>
            <b:Last>Quinney</b:Last>
            <b:First>Lee</b:First>
          </b:Person>
        </b:NameList>
      </b:Author>
    </b:Author>
    <b:Title>Research and evidence: Social isolation</b:Title>
    <b:InternetSiteTitle>Community Care</b:InternetSiteTitle>
    <b:Year>2011</b:Year>
    <b:Month>02</b:Month>
    <b:Day>04</b:Day>
    <b:URL>http://www.communitycare.co.uk/2011/02/04/research-and-evidence-social-isolation/</b:URL>
    <b:RefOrder>2</b:RefOrder>
  </b:Source>
</b:Sources>
</file>

<file path=customXml/itemProps1.xml><?xml version="1.0" encoding="utf-8"?>
<ds:datastoreItem xmlns:ds="http://schemas.openxmlformats.org/officeDocument/2006/customXml" ds:itemID="{E66EB871-7BCE-49EF-AD8E-D52FDE63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8</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Karlen Communications</Company>
  <LinksUpToDate>false</LinksUpToDate>
  <CharactersWithSpaces>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McCall</dc:creator>
  <cp:keywords/>
  <dc:description/>
  <cp:lastModifiedBy>Karen McCall</cp:lastModifiedBy>
  <cp:revision>4</cp:revision>
  <dcterms:created xsi:type="dcterms:W3CDTF">2014-10-09T11:48:00Z</dcterms:created>
  <dcterms:modified xsi:type="dcterms:W3CDTF">2014-10-10T10:33:00Z</dcterms:modified>
</cp:coreProperties>
</file>